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E90B" w14:textId="77777777" w:rsidR="008A42E6" w:rsidRPr="008A42E6" w:rsidRDefault="008A42E6" w:rsidP="008A42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  <w:r w:rsidRPr="008A42E6">
        <w:rPr>
          <w:rFonts w:ascii="Calibri" w:hAnsi="Calibri" w:cs="Calibri"/>
          <w:b/>
          <w:bCs/>
          <w:sz w:val="32"/>
          <w:szCs w:val="32"/>
        </w:rPr>
        <w:t>TLAČOVÁ SPRÁVA</w:t>
      </w:r>
    </w:p>
    <w:p w14:paraId="16565E24" w14:textId="77777777" w:rsidR="001474D7" w:rsidRPr="008A42E6" w:rsidRDefault="001474D7" w:rsidP="008A42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4A476F5" w14:textId="6285DAA8" w:rsidR="008A42E6" w:rsidRPr="008A42E6" w:rsidRDefault="008A42E6" w:rsidP="008A42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vertAlign w:val="subscript"/>
        </w:rPr>
      </w:pPr>
      <w:r w:rsidRPr="008A42E6">
        <w:rPr>
          <w:rFonts w:ascii="Calibri" w:hAnsi="Calibri" w:cs="Calibri"/>
          <w:b/>
          <w:bCs/>
          <w:sz w:val="32"/>
          <w:szCs w:val="32"/>
        </w:rPr>
        <w:t>Centrum právnej pomoci predstavuje novú riaditeľku</w:t>
      </w:r>
    </w:p>
    <w:p w14:paraId="3B121FC2" w14:textId="77777777" w:rsidR="001474D7" w:rsidRPr="008A42E6" w:rsidRDefault="001474D7" w:rsidP="008A42E6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</w:p>
    <w:p w14:paraId="567436F1" w14:textId="0352D5D2" w:rsidR="008A42E6" w:rsidRPr="008A42E6" w:rsidRDefault="008A42E6" w:rsidP="002344A7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 w:rsidRPr="008A42E6">
        <w:rPr>
          <w:rFonts w:ascii="Calibri" w:hAnsi="Calibri" w:cs="Calibri"/>
          <w:i/>
          <w:iCs/>
        </w:rPr>
        <w:t>Bratislava, 4. 3. 2024</w:t>
      </w:r>
    </w:p>
    <w:p w14:paraId="1B1B74BA" w14:textId="436C9E4E" w:rsidR="00C46E81" w:rsidRPr="008A42E6" w:rsidRDefault="008A42E6" w:rsidP="002344A7">
      <w:pPr>
        <w:autoSpaceDE w:val="0"/>
        <w:autoSpaceDN w:val="0"/>
        <w:adjustRightInd w:val="0"/>
        <w:jc w:val="both"/>
        <w:rPr>
          <w:rFonts w:ascii="Calibri" w:eastAsia="MS Gothic" w:hAnsi="Calibri" w:cs="Calibri"/>
        </w:rPr>
      </w:pPr>
      <w:r w:rsidRPr="008A42E6">
        <w:rPr>
          <w:rFonts w:ascii="Calibri" w:hAnsi="Calibri" w:cs="Calibri"/>
        </w:rPr>
        <w:br/>
      </w:r>
      <w:r w:rsidR="00C46E81" w:rsidRPr="008A42E6">
        <w:rPr>
          <w:rFonts w:ascii="Calibri" w:hAnsi="Calibri" w:cs="Calibri"/>
        </w:rPr>
        <w:t xml:space="preserve">Predstavujeme novú riaditeľku Centra právnej pomoci, JUDr. Annu </w:t>
      </w:r>
      <w:proofErr w:type="spellStart"/>
      <w:r w:rsidR="00C46E81" w:rsidRPr="008A42E6">
        <w:rPr>
          <w:rFonts w:ascii="Calibri" w:hAnsi="Calibri" w:cs="Calibri"/>
        </w:rPr>
        <w:t>Peťovskú</w:t>
      </w:r>
      <w:proofErr w:type="spellEnd"/>
      <w:r w:rsidR="00C46E81" w:rsidRPr="008A42E6">
        <w:rPr>
          <w:rFonts w:ascii="Calibri" w:hAnsi="Calibri" w:cs="Calibri"/>
        </w:rPr>
        <w:t>, PhD., ktorá od 1. marca 2024 vedie Centrum.</w:t>
      </w:r>
      <w:r w:rsidR="00C46E81" w:rsidRPr="008A42E6">
        <w:rPr>
          <w:rFonts w:ascii="MS Gothic" w:eastAsia="MS Gothic" w:hAnsi="MS Gothic" w:cs="MS Gothic" w:hint="eastAsia"/>
        </w:rPr>
        <w:t> </w:t>
      </w:r>
    </w:p>
    <w:p w14:paraId="60F653D7" w14:textId="77777777" w:rsidR="00C46E81" w:rsidRPr="008A42E6" w:rsidRDefault="00C46E81" w:rsidP="002344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759CC68" w14:textId="7EB53964" w:rsidR="00C46E81" w:rsidRPr="008A42E6" w:rsidRDefault="00C46E81" w:rsidP="002344A7">
      <w:pPr>
        <w:autoSpaceDE w:val="0"/>
        <w:autoSpaceDN w:val="0"/>
        <w:adjustRightInd w:val="0"/>
        <w:jc w:val="both"/>
        <w:rPr>
          <w:rFonts w:ascii="Calibri" w:eastAsia="MS Gothic" w:hAnsi="Calibri" w:cs="Calibri"/>
        </w:rPr>
      </w:pPr>
      <w:r w:rsidRPr="008A42E6">
        <w:rPr>
          <w:rFonts w:ascii="Calibri" w:hAnsi="Calibri" w:cs="Calibri"/>
        </w:rPr>
        <w:t xml:space="preserve">JUDr. Anna </w:t>
      </w:r>
      <w:proofErr w:type="spellStart"/>
      <w:r w:rsidRPr="008A42E6">
        <w:rPr>
          <w:rFonts w:ascii="Calibri" w:hAnsi="Calibri" w:cs="Calibri"/>
        </w:rPr>
        <w:t>Peťovská</w:t>
      </w:r>
      <w:proofErr w:type="spellEnd"/>
      <w:r w:rsidRPr="008A42E6">
        <w:rPr>
          <w:rFonts w:ascii="Calibri" w:hAnsi="Calibri" w:cs="Calibri"/>
        </w:rPr>
        <w:t>, PhD. je emeritná sudkyňa, svoju doterajšiu kariéru venovala prevažne justícii a od roku 1992 nepretržite pôsobila ako sudkyňa. V rokoch 2006 - 2023 pôsobila na správnom kolégiu Krajského súdu v Bratislave, kde v rokoch 2017 - 2020 zastával</w:t>
      </w:r>
      <w:r w:rsidR="00F77264" w:rsidRPr="008A42E6">
        <w:rPr>
          <w:rFonts w:ascii="Calibri" w:hAnsi="Calibri" w:cs="Calibri"/>
        </w:rPr>
        <w:t>a</w:t>
      </w:r>
      <w:r w:rsidRPr="008A42E6">
        <w:rPr>
          <w:rFonts w:ascii="Calibri" w:hAnsi="Calibri" w:cs="Calibri"/>
        </w:rPr>
        <w:t xml:space="preserve"> funkciu predsedníčky správneho kolégia. Ako dočasne pridelená pôsobila tiež na správnom kolégiu </w:t>
      </w:r>
      <w:r w:rsidR="00B97795">
        <w:rPr>
          <w:rFonts w:ascii="Calibri" w:hAnsi="Calibri" w:cs="Calibri"/>
        </w:rPr>
        <w:t>N</w:t>
      </w:r>
      <w:r w:rsidRPr="008A42E6">
        <w:rPr>
          <w:rFonts w:ascii="Calibri" w:hAnsi="Calibri" w:cs="Calibri"/>
        </w:rPr>
        <w:t>ajvyššieho súdu SR.</w:t>
      </w:r>
      <w:r w:rsidRPr="008A42E6">
        <w:rPr>
          <w:rFonts w:ascii="MS Gothic" w:eastAsia="MS Gothic" w:hAnsi="MS Gothic" w:cs="MS Gothic" w:hint="eastAsia"/>
        </w:rPr>
        <w:t> </w:t>
      </w:r>
    </w:p>
    <w:p w14:paraId="7CC32E7D" w14:textId="77777777" w:rsidR="00C46E81" w:rsidRPr="008A42E6" w:rsidRDefault="00C46E81" w:rsidP="002344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B03542D" w14:textId="77777777" w:rsidR="00C46E81" w:rsidRPr="008A42E6" w:rsidRDefault="00C46E81" w:rsidP="002344A7">
      <w:pPr>
        <w:autoSpaceDE w:val="0"/>
        <w:autoSpaceDN w:val="0"/>
        <w:adjustRightInd w:val="0"/>
        <w:jc w:val="both"/>
        <w:rPr>
          <w:rFonts w:ascii="Calibri" w:eastAsia="MS Gothic" w:hAnsi="Calibri" w:cs="Calibri"/>
        </w:rPr>
      </w:pPr>
      <w:r w:rsidRPr="008A42E6">
        <w:rPr>
          <w:rFonts w:ascii="Calibri" w:hAnsi="Calibri" w:cs="Calibri"/>
        </w:rPr>
        <w:t>Je absolventkou Právnickej fakulty Univerzity Komenského v Bratislave, na ktorej absolvovala aj rigoróznu skúšku a neskôr doktorandské štúdium vo vednom odbore “Správne právo”. Na Európskom inštitúte pre verejnú správu absolvovala kurz európskeho práva pre sudcov. </w:t>
      </w:r>
      <w:r w:rsidRPr="008A42E6">
        <w:rPr>
          <w:rFonts w:ascii="MS Gothic" w:eastAsia="MS Gothic" w:hAnsi="MS Gothic" w:cs="MS Gothic" w:hint="eastAsia"/>
        </w:rPr>
        <w:t> </w:t>
      </w:r>
    </w:p>
    <w:p w14:paraId="09B9BBC5" w14:textId="77777777" w:rsidR="00C46E81" w:rsidRPr="008A42E6" w:rsidRDefault="00C46E81" w:rsidP="002344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9C10422" w14:textId="7E30CF58" w:rsidR="00C46E81" w:rsidRPr="008A42E6" w:rsidRDefault="00C46E81" w:rsidP="002344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A42E6">
        <w:rPr>
          <w:rFonts w:ascii="Calibri" w:hAnsi="Calibri" w:cs="Calibri"/>
        </w:rPr>
        <w:t xml:space="preserve">Počas svojej bohatej </w:t>
      </w:r>
      <w:r w:rsidRPr="008A42E6">
        <w:rPr>
          <w:rFonts w:ascii="Calibri" w:hAnsi="Calibri" w:cs="Calibri"/>
        </w:rPr>
        <w:t>kariéry</w:t>
      </w:r>
      <w:r w:rsidRPr="008A42E6">
        <w:rPr>
          <w:rFonts w:ascii="Calibri" w:hAnsi="Calibri" w:cs="Calibri"/>
        </w:rPr>
        <w:t xml:space="preserve"> navštívila Súdny dvor Európskej únie v Luxemburgu a absolvovala zahraničnú stáž na Európskom súde pre ľudské práve v Štrasburgu, navštívila aj Najvyšší správny súd Českej republiky, Najvyšší súd Spojených štátov amerických vo Washingtone a Kanadský najvyšší súd v Ottawe. Svoje vedomosti a skúsenosti odovzdávala ako externá pedagogička študentom práva na Paneurópskej vysokej škole práva a na Vysokej škole verejnej správy. Bola </w:t>
      </w:r>
      <w:r w:rsidR="00F77264" w:rsidRPr="008A42E6">
        <w:rPr>
          <w:rFonts w:ascii="Calibri" w:hAnsi="Calibri" w:cs="Calibri"/>
        </w:rPr>
        <w:t>tiež</w:t>
      </w:r>
      <w:r w:rsidRPr="008A42E6">
        <w:rPr>
          <w:rFonts w:ascii="Calibri" w:hAnsi="Calibri" w:cs="Calibri"/>
        </w:rPr>
        <w:t xml:space="preserve"> lektorkou celoživotného vzdelávania exekútorov. Venovala sa aj prednáškovej a skúšobnej činnosti v Justičnej akadémii SR. Zastáva čestnú funkciu členky Komisie pre riešenie sporov SFZ. </w:t>
      </w:r>
    </w:p>
    <w:p w14:paraId="2CC878A0" w14:textId="77777777" w:rsidR="00C46E81" w:rsidRPr="008A42E6" w:rsidRDefault="00C46E81" w:rsidP="002344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A42E6">
        <w:rPr>
          <w:rFonts w:ascii="Calibri" w:hAnsi="Calibri" w:cs="Calibri"/>
        </w:rPr>
        <w:t> </w:t>
      </w:r>
    </w:p>
    <w:p w14:paraId="78C1EF1C" w14:textId="0BC33633" w:rsidR="00C46E81" w:rsidRPr="008A42E6" w:rsidRDefault="00C46E81" w:rsidP="002344A7">
      <w:pPr>
        <w:jc w:val="both"/>
        <w:rPr>
          <w:rFonts w:ascii="Calibri" w:eastAsia="MS Gothic" w:hAnsi="Calibri" w:cs="Calibri"/>
        </w:rPr>
      </w:pPr>
      <w:r w:rsidRPr="008A42E6">
        <w:rPr>
          <w:rFonts w:ascii="Calibri" w:hAnsi="Calibri" w:cs="Calibri"/>
        </w:rPr>
        <w:t xml:space="preserve">Do Centra právnej pomoci prichádza s víziou zvýšiť celospoločenský náhľad </w:t>
      </w:r>
      <w:r w:rsidR="00F77264" w:rsidRPr="008A42E6">
        <w:rPr>
          <w:rFonts w:ascii="Calibri" w:hAnsi="Calibri" w:cs="Calibri"/>
        </w:rPr>
        <w:t xml:space="preserve">na Centrum právnej pomoci </w:t>
      </w:r>
      <w:r w:rsidRPr="008A42E6">
        <w:rPr>
          <w:rFonts w:ascii="Calibri" w:hAnsi="Calibri" w:cs="Calibri"/>
        </w:rPr>
        <w:t xml:space="preserve">a zatraktívniť prácu právnikov a právničiek Centra ich priblížením k postaveniu vyšších súdnych </w:t>
      </w:r>
      <w:r w:rsidRPr="008A42E6">
        <w:rPr>
          <w:rFonts w:ascii="Calibri" w:hAnsi="Calibri" w:cs="Calibri"/>
        </w:rPr>
        <w:t>úradníkov</w:t>
      </w:r>
      <w:r w:rsidRPr="008A42E6">
        <w:rPr>
          <w:rFonts w:ascii="Calibri" w:hAnsi="Calibri" w:cs="Calibri"/>
        </w:rPr>
        <w:t xml:space="preserve">, napríklad cez zaradenie do vzdelávacieho procesu Justičnej akadémie SR, ale napríklad aj zaviesť nový model spolupráce so Slovenskou advokátskou komorou, obnoviť </w:t>
      </w:r>
      <w:r w:rsidR="00F77264" w:rsidRPr="008A42E6">
        <w:rPr>
          <w:rFonts w:ascii="Calibri" w:hAnsi="Calibri" w:cs="Calibri"/>
        </w:rPr>
        <w:t xml:space="preserve">v Centre </w:t>
      </w:r>
      <w:r w:rsidRPr="008A42E6">
        <w:rPr>
          <w:rFonts w:ascii="Calibri" w:hAnsi="Calibri" w:cs="Calibri"/>
        </w:rPr>
        <w:t>odborné stáže študentov a študentiek práva</w:t>
      </w:r>
      <w:r w:rsidR="00F77264" w:rsidRPr="008A42E6">
        <w:rPr>
          <w:rFonts w:ascii="Calibri" w:hAnsi="Calibri" w:cs="Calibri"/>
        </w:rPr>
        <w:t xml:space="preserve"> a iné.</w:t>
      </w:r>
    </w:p>
    <w:p w14:paraId="4B7E3135" w14:textId="77777777" w:rsidR="00C46E81" w:rsidRPr="008A42E6" w:rsidRDefault="00C46E81" w:rsidP="002344A7">
      <w:pPr>
        <w:jc w:val="both"/>
        <w:rPr>
          <w:rFonts w:ascii="Calibri" w:eastAsia="MS Gothic" w:hAnsi="Calibri" w:cs="Calibri"/>
        </w:rPr>
      </w:pPr>
    </w:p>
    <w:p w14:paraId="4A24781A" w14:textId="77777777" w:rsidR="002344A7" w:rsidRPr="008A42E6" w:rsidRDefault="00C46E81" w:rsidP="002344A7">
      <w:pPr>
        <w:jc w:val="both"/>
        <w:rPr>
          <w:rFonts w:ascii="Calibri" w:hAnsi="Calibri" w:cs="Calibri"/>
        </w:rPr>
      </w:pPr>
      <w:r w:rsidRPr="008A42E6">
        <w:rPr>
          <w:rFonts w:ascii="Calibri" w:hAnsi="Calibri" w:cs="Calibri"/>
        </w:rPr>
        <w:t>Jedno zo životn</w:t>
      </w:r>
      <w:r w:rsidRPr="008A42E6">
        <w:rPr>
          <w:rFonts w:ascii="Calibri" w:hAnsi="Calibri" w:cs="Calibri"/>
        </w:rPr>
        <w:t xml:space="preserve">ých </w:t>
      </w:r>
      <w:r w:rsidRPr="008A42E6">
        <w:rPr>
          <w:rFonts w:ascii="Calibri" w:hAnsi="Calibri" w:cs="Calibri"/>
        </w:rPr>
        <w:t xml:space="preserve">kréd JUDr.  Anny </w:t>
      </w:r>
      <w:proofErr w:type="spellStart"/>
      <w:r w:rsidRPr="008A42E6">
        <w:rPr>
          <w:rFonts w:ascii="Calibri" w:hAnsi="Calibri" w:cs="Calibri"/>
        </w:rPr>
        <w:t>Peťovskej</w:t>
      </w:r>
      <w:proofErr w:type="spellEnd"/>
      <w:r w:rsidRPr="008A42E6">
        <w:rPr>
          <w:rFonts w:ascii="Calibri" w:hAnsi="Calibri" w:cs="Calibri"/>
        </w:rPr>
        <w:t>, PhD. je</w:t>
      </w:r>
      <w:r w:rsidR="002344A7" w:rsidRPr="008A42E6">
        <w:rPr>
          <w:rFonts w:ascii="Calibri" w:hAnsi="Calibri" w:cs="Calibri"/>
        </w:rPr>
        <w:t>:</w:t>
      </w:r>
      <w:r w:rsidRPr="008A42E6">
        <w:rPr>
          <w:rFonts w:ascii="Calibri" w:hAnsi="Calibri" w:cs="Calibri"/>
        </w:rPr>
        <w:t xml:space="preserve"> </w:t>
      </w:r>
    </w:p>
    <w:p w14:paraId="151A5BE9" w14:textId="7420479F" w:rsidR="002344A7" w:rsidRPr="008A42E6" w:rsidRDefault="00C46E81" w:rsidP="002344A7">
      <w:pPr>
        <w:jc w:val="both"/>
        <w:rPr>
          <w:rFonts w:ascii="Calibri" w:hAnsi="Calibri" w:cs="Calibri"/>
        </w:rPr>
      </w:pPr>
      <w:r w:rsidRPr="008A42E6">
        <w:rPr>
          <w:rFonts w:ascii="Calibri" w:hAnsi="Calibri" w:cs="Calibri"/>
          <w:i/>
          <w:iCs/>
        </w:rPr>
        <w:t xml:space="preserve">“Aj tá najľahšia práca bude ťažká, ak ju nebudeš konať s radosťou.” </w:t>
      </w:r>
    </w:p>
    <w:p w14:paraId="21C857A9" w14:textId="2F44BFEE" w:rsidR="00195F03" w:rsidRPr="008A42E6" w:rsidRDefault="00C46E81" w:rsidP="002344A7">
      <w:pPr>
        <w:jc w:val="both"/>
        <w:rPr>
          <w:rFonts w:ascii="Calibri" w:hAnsi="Calibri" w:cs="Calibri"/>
        </w:rPr>
      </w:pPr>
      <w:proofErr w:type="spellStart"/>
      <w:r w:rsidRPr="008A42E6">
        <w:rPr>
          <w:rFonts w:ascii="Calibri" w:hAnsi="Calibri" w:cs="Calibri"/>
        </w:rPr>
        <w:t>Terentius</w:t>
      </w:r>
      <w:proofErr w:type="spellEnd"/>
      <w:r w:rsidRPr="008A42E6">
        <w:rPr>
          <w:rFonts w:ascii="Calibri" w:hAnsi="Calibri" w:cs="Calibri"/>
        </w:rPr>
        <w:t>.</w:t>
      </w:r>
    </w:p>
    <w:p w14:paraId="0FF3CDA8" w14:textId="77777777" w:rsidR="00FC3056" w:rsidRDefault="00FC3056" w:rsidP="002344A7">
      <w:pPr>
        <w:pBdr>
          <w:bottom w:val="single" w:sz="6" w:space="1" w:color="auto"/>
        </w:pBdr>
        <w:jc w:val="both"/>
        <w:rPr>
          <w:rFonts w:ascii="Calibri" w:hAnsi="Calibri" w:cs="Calibri"/>
          <w:sz w:val="26"/>
          <w:szCs w:val="26"/>
        </w:rPr>
      </w:pPr>
    </w:p>
    <w:p w14:paraId="50AEF7F8" w14:textId="77777777" w:rsidR="001474D7" w:rsidRPr="008A42E6" w:rsidRDefault="001474D7" w:rsidP="002344A7">
      <w:pPr>
        <w:pBdr>
          <w:bottom w:val="single" w:sz="6" w:space="1" w:color="auto"/>
        </w:pBdr>
        <w:jc w:val="both"/>
        <w:rPr>
          <w:rFonts w:ascii="Calibri" w:hAnsi="Calibri" w:cs="Calibri"/>
          <w:sz w:val="26"/>
          <w:szCs w:val="26"/>
        </w:rPr>
      </w:pPr>
    </w:p>
    <w:p w14:paraId="7E5BBBE1" w14:textId="536D1B0A" w:rsidR="008A42E6" w:rsidRPr="00FC3056" w:rsidRDefault="008A42E6" w:rsidP="002344A7">
      <w:pPr>
        <w:jc w:val="both"/>
        <w:rPr>
          <w:rFonts w:ascii="Calibri" w:hAnsi="Calibri" w:cs="Calibri"/>
          <w:color w:val="000000"/>
          <w:sz w:val="21"/>
          <w:szCs w:val="21"/>
        </w:rPr>
      </w:pPr>
      <w:r w:rsidRPr="008A42E6">
        <w:rPr>
          <w:rFonts w:ascii="Calibri" w:hAnsi="Calibri" w:cs="Calibri"/>
          <w:color w:val="000000"/>
          <w:sz w:val="21"/>
          <w:szCs w:val="21"/>
        </w:rPr>
        <w:t xml:space="preserve">Centrum právnej pomoci je štátna rozpočtová organizácia zriadená Ministerstvom spravodlivosti SR na základe zákona č. 327/2005 Z. z. o poskytovaní právnej pomoci osobám v materiálnej núdzi. Centrum plní úlohu garanta základných ľudských práv, a to najmä vo vzťahu k právu na prístup k spravodlivosti. Cieľom Centra je poskytovať právnu pomoc osobám v materiálnej núdzi, </w:t>
      </w:r>
      <w:proofErr w:type="spellStart"/>
      <w:r w:rsidRPr="008A42E6">
        <w:rPr>
          <w:rFonts w:ascii="Calibri" w:hAnsi="Calibri" w:cs="Calibri"/>
          <w:color w:val="000000"/>
          <w:sz w:val="21"/>
          <w:szCs w:val="21"/>
        </w:rPr>
        <w:t>t.j</w:t>
      </w:r>
      <w:proofErr w:type="spellEnd"/>
      <w:r w:rsidRPr="008A42E6">
        <w:rPr>
          <w:rFonts w:ascii="Calibri" w:hAnsi="Calibri" w:cs="Calibri"/>
          <w:color w:val="000000"/>
          <w:sz w:val="21"/>
          <w:szCs w:val="21"/>
        </w:rPr>
        <w:t>. tým, ktorí v dôsledku svojej nepriaznivej životnej situácie nemajú možnosť využívať právne služby advokátov. Od 1. marca 2017 sa rozšírila pôsobnosť Centra aj o agendu osobného bankrotu a medzi klientov Centra sa zaradili aj občania, ktorí čelia exekúciám.</w:t>
      </w:r>
    </w:p>
    <w:sectPr w:rsidR="008A42E6" w:rsidRPr="00FC30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51AB" w14:textId="77777777" w:rsidR="00B209D2" w:rsidRDefault="00B209D2" w:rsidP="008A42E6">
      <w:r>
        <w:separator/>
      </w:r>
    </w:p>
  </w:endnote>
  <w:endnote w:type="continuationSeparator" w:id="0">
    <w:p w14:paraId="1BC94B78" w14:textId="77777777" w:rsidR="00B209D2" w:rsidRDefault="00B209D2" w:rsidP="008A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Nadpis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Základný text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E8DF" w14:textId="77777777" w:rsidR="00B209D2" w:rsidRDefault="00B209D2" w:rsidP="008A42E6">
      <w:r>
        <w:separator/>
      </w:r>
    </w:p>
  </w:footnote>
  <w:footnote w:type="continuationSeparator" w:id="0">
    <w:p w14:paraId="3A976DBB" w14:textId="77777777" w:rsidR="00B209D2" w:rsidRDefault="00B209D2" w:rsidP="008A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8813" w14:textId="0FA31F2C" w:rsidR="008A42E6" w:rsidRDefault="008A42E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7FEF9E7E" wp14:editId="583EED72">
          <wp:simplePos x="0" y="0"/>
          <wp:positionH relativeFrom="margin">
            <wp:align>center</wp:align>
          </wp:positionH>
          <wp:positionV relativeFrom="paragraph">
            <wp:posOffset>-325120</wp:posOffset>
          </wp:positionV>
          <wp:extent cx="2152650" cy="731520"/>
          <wp:effectExtent l="0" t="0" r="6350" b="5080"/>
          <wp:wrapTight wrapText="bothSides">
            <wp:wrapPolygon edited="0">
              <wp:start x="0" y="0"/>
              <wp:lineTo x="0" y="21375"/>
              <wp:lineTo x="21536" y="21375"/>
              <wp:lineTo x="21536" y="0"/>
              <wp:lineTo x="0" y="0"/>
            </wp:wrapPolygon>
          </wp:wrapTight>
          <wp:docPr id="15" name="Picture 15" descr="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541A2"/>
    <w:multiLevelType w:val="multilevel"/>
    <w:tmpl w:val="672A4D04"/>
    <w:lvl w:ilvl="0">
      <w:start w:val="1"/>
      <w:numFmt w:val="decimal"/>
      <w:pStyle w:val="Nadpis1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hapterNotnumberedBUP1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05A2088"/>
    <w:multiLevelType w:val="hybridMultilevel"/>
    <w:tmpl w:val="25A6C11C"/>
    <w:lvl w:ilvl="0" w:tplc="D1789750">
      <w:start w:val="1"/>
      <w:numFmt w:val="decimal"/>
      <w:pStyle w:val="Chapter1BUP"/>
      <w:lvlText w:val="%1"/>
      <w:lvlJc w:val="left"/>
      <w:pPr>
        <w:ind w:left="-32767" w:firstLine="327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94084">
    <w:abstractNumId w:val="1"/>
  </w:num>
  <w:num w:numId="2" w16cid:durableId="374281285">
    <w:abstractNumId w:val="0"/>
  </w:num>
  <w:num w:numId="3" w16cid:durableId="90734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81"/>
    <w:rsid w:val="001474D7"/>
    <w:rsid w:val="00195F03"/>
    <w:rsid w:val="002344A7"/>
    <w:rsid w:val="002418D8"/>
    <w:rsid w:val="004A7996"/>
    <w:rsid w:val="004F0B8E"/>
    <w:rsid w:val="00532C0B"/>
    <w:rsid w:val="008A42E6"/>
    <w:rsid w:val="00A96621"/>
    <w:rsid w:val="00B209D2"/>
    <w:rsid w:val="00B97795"/>
    <w:rsid w:val="00C422DE"/>
    <w:rsid w:val="00C46E81"/>
    <w:rsid w:val="00CE01B9"/>
    <w:rsid w:val="00D337A8"/>
    <w:rsid w:val="00D77AB8"/>
    <w:rsid w:val="00ED5FEB"/>
    <w:rsid w:val="00F77264"/>
    <w:rsid w:val="00F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2F72AFF"/>
  <w15:chartTrackingRefBased/>
  <w15:docId w15:val="{AE0DF706-BEA8-0746-BF05-0C6DABAB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01B9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01B9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01B9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01B9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6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46E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46E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6E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6E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pter1BUP">
    <w:name w:val="Chapter &lt;1&gt; BUP"/>
    <w:basedOn w:val="Nadpis1"/>
    <w:next w:val="Normlny"/>
    <w:autoRedefine/>
    <w:qFormat/>
    <w:rsid w:val="00D77AB8"/>
    <w:pPr>
      <w:numPr>
        <w:numId w:val="1"/>
      </w:numPr>
      <w:spacing w:before="0" w:line="480" w:lineRule="auto"/>
    </w:pPr>
    <w:rPr>
      <w:rFonts w:asciiTheme="minorHAnsi" w:eastAsia="Times New Roman" w:hAnsiTheme="minorHAnsi" w:cs="Times New Roman (Nadpisy CS)"/>
      <w:b/>
      <w:color w:val="000000" w:themeColor="text1"/>
      <w:sz w:val="28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241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ubtitle2BUP">
    <w:name w:val="Subtitle &lt;2&gt; BUP"/>
    <w:basedOn w:val="Nadpis2"/>
    <w:next w:val="Normlny"/>
    <w:autoRedefine/>
    <w:qFormat/>
    <w:rsid w:val="002418D8"/>
    <w:pPr>
      <w:spacing w:line="480" w:lineRule="auto"/>
    </w:pPr>
    <w:rPr>
      <w:rFonts w:ascii="Calibri" w:hAnsi="Calibri"/>
      <w:color w:val="000000" w:themeColor="text1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18D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Subtitle3BUP">
    <w:name w:val="Subtitle &lt;3&gt; BUP"/>
    <w:basedOn w:val="Nadpis3"/>
    <w:next w:val="Normlny"/>
    <w:autoRedefine/>
    <w:qFormat/>
    <w:rsid w:val="002418D8"/>
    <w:pPr>
      <w:keepNext w:val="0"/>
      <w:keepLines w:val="0"/>
      <w:spacing w:before="100" w:beforeAutospacing="1" w:after="100" w:afterAutospacing="1" w:line="480" w:lineRule="auto"/>
    </w:pPr>
    <w:rPr>
      <w:rFonts w:ascii="Calibri" w:eastAsia="Times New Roman" w:hAnsi="Calibri" w:cs="Times New Roman"/>
      <w:bCs/>
      <w:color w:val="auto"/>
      <w:sz w:val="22"/>
      <w:szCs w:val="27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18D8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Subtitle4BUP">
    <w:name w:val="Subtitle &lt;4&gt; BUP"/>
    <w:basedOn w:val="Nadpis4"/>
    <w:autoRedefine/>
    <w:qFormat/>
    <w:rsid w:val="002418D8"/>
    <w:pPr>
      <w:spacing w:line="480" w:lineRule="auto"/>
    </w:pPr>
    <w:rPr>
      <w:rFonts w:ascii="Calibri" w:hAnsi="Calibri"/>
      <w:i w:val="0"/>
      <w:color w:val="000000" w:themeColor="text1"/>
      <w:sz w:val="22"/>
      <w:szCs w:val="2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18D8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hapter1NotnumberedBUP">
    <w:name w:val="Chapter &lt;1&gt; Not numbered BUP"/>
    <w:basedOn w:val="Nadpis2"/>
    <w:next w:val="Normlny"/>
    <w:autoRedefine/>
    <w:qFormat/>
    <w:rsid w:val="00CE01B9"/>
    <w:pPr>
      <w:spacing w:before="100" w:beforeAutospacing="1" w:after="100" w:afterAutospacing="1" w:line="480" w:lineRule="auto"/>
    </w:pPr>
    <w:rPr>
      <w:rFonts w:asciiTheme="minorHAnsi" w:hAnsiTheme="minorHAnsi" w:cs="Times New Roman (Nadpisy CS)"/>
      <w:b/>
      <w:color w:val="000000" w:themeColor="text1"/>
      <w:sz w:val="28"/>
    </w:rPr>
  </w:style>
  <w:style w:type="paragraph" w:customStyle="1" w:styleId="Tableheadline">
    <w:name w:val="Table headline"/>
    <w:basedOn w:val="Popis"/>
    <w:autoRedefine/>
    <w:qFormat/>
    <w:rsid w:val="002418D8"/>
    <w:pPr>
      <w:keepNext/>
      <w:spacing w:after="0" w:line="276" w:lineRule="auto"/>
    </w:pPr>
    <w:rPr>
      <w:rFonts w:cs="Times New Roman (Základný text"/>
      <w:b/>
      <w:bCs/>
      <w:i w:val="0"/>
      <w:iCs w:val="0"/>
      <w:color w:val="auto"/>
      <w:sz w:val="22"/>
      <w:szCs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418D8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BoxHeadline">
    <w:name w:val="Box Headline"/>
    <w:basedOn w:val="Tableheadline"/>
    <w:link w:val="BoxHeadlineChar"/>
    <w:autoRedefine/>
    <w:qFormat/>
    <w:rsid w:val="00D77AB8"/>
    <w:rPr>
      <w:bCs w:val="0"/>
      <w:color w:val="0E2841" w:themeColor="text2"/>
      <w:sz w:val="18"/>
      <w:szCs w:val="18"/>
    </w:rPr>
  </w:style>
  <w:style w:type="character" w:customStyle="1" w:styleId="BoxHeadlineChar">
    <w:name w:val="Box Headline Char"/>
    <w:basedOn w:val="Predvolenpsmoodseku"/>
    <w:link w:val="BoxHeadline"/>
    <w:rsid w:val="00D77AB8"/>
    <w:rPr>
      <w:rFonts w:cs="Times New Roman (Základný text"/>
      <w:b/>
      <w:color w:val="0E2841" w:themeColor="text2"/>
      <w:sz w:val="18"/>
      <w:szCs w:val="18"/>
      <w:lang w:val="en-GB"/>
    </w:rPr>
  </w:style>
  <w:style w:type="paragraph" w:customStyle="1" w:styleId="Chapter1BUP-fornumberedchaptersonly">
    <w:name w:val="Chapter &lt;1&gt; BUP - for numbered chapters only"/>
    <w:basedOn w:val="Nadpis1"/>
    <w:next w:val="Normlny"/>
    <w:autoRedefine/>
    <w:qFormat/>
    <w:rsid w:val="00ED5FEB"/>
    <w:pPr>
      <w:spacing w:before="0" w:line="480" w:lineRule="auto"/>
    </w:pPr>
    <w:rPr>
      <w:rFonts w:asciiTheme="minorHAnsi" w:eastAsia="Times New Roman" w:hAnsiTheme="minorHAnsi" w:cs="Times New Roman (Nadpisy CS)"/>
      <w:b/>
      <w:color w:val="000000" w:themeColor="text1"/>
      <w:sz w:val="28"/>
      <w:lang w:val="en-GB"/>
    </w:rPr>
  </w:style>
  <w:style w:type="paragraph" w:customStyle="1" w:styleId="ChapterNotnumberedBUP1">
    <w:name w:val="Chapter Not numbered BUP &lt;1&gt;"/>
    <w:basedOn w:val="Nadpis2"/>
    <w:next w:val="Normlny"/>
    <w:autoRedefine/>
    <w:qFormat/>
    <w:rsid w:val="00CE01B9"/>
    <w:pPr>
      <w:numPr>
        <w:ilvl w:val="8"/>
      </w:numPr>
      <w:spacing w:before="100" w:beforeAutospacing="1" w:after="100" w:afterAutospacing="1" w:line="480" w:lineRule="auto"/>
    </w:pPr>
    <w:rPr>
      <w:rFonts w:asciiTheme="minorHAnsi" w:hAnsiTheme="minorHAnsi" w:cs="Times New Roman (Nadpisy CS)"/>
      <w:b/>
      <w:color w:val="000000" w:themeColor="text1"/>
      <w:sz w:val="28"/>
      <w:lang w:val="en-GB"/>
    </w:rPr>
  </w:style>
  <w:style w:type="paragraph" w:customStyle="1" w:styleId="GraphHeading">
    <w:name w:val="Graph Heading"/>
    <w:basedOn w:val="BoxHeadline"/>
    <w:autoRedefine/>
    <w:qFormat/>
    <w:rsid w:val="00CE01B9"/>
    <w:pPr>
      <w:keepLines/>
    </w:pPr>
    <w:rPr>
      <w:color w:val="auto"/>
      <w:sz w:val="22"/>
      <w:szCs w:val="22"/>
    </w:rPr>
  </w:style>
  <w:style w:type="paragraph" w:customStyle="1" w:styleId="FigureHeading">
    <w:name w:val="Figure Heading"/>
    <w:basedOn w:val="BoxHeadline"/>
    <w:qFormat/>
    <w:rsid w:val="00CE01B9"/>
    <w:pPr>
      <w:keepLines/>
    </w:pPr>
    <w:rPr>
      <w:color w:val="auto"/>
      <w:sz w:val="22"/>
      <w:szCs w:val="22"/>
    </w:rPr>
  </w:style>
  <w:style w:type="paragraph" w:customStyle="1" w:styleId="Tableheading">
    <w:name w:val="Table heading"/>
    <w:basedOn w:val="Popis"/>
    <w:link w:val="TableheadingChar"/>
    <w:autoRedefine/>
    <w:qFormat/>
    <w:rsid w:val="00CE01B9"/>
    <w:pPr>
      <w:keepNext/>
      <w:keepLines/>
      <w:spacing w:after="0" w:line="480" w:lineRule="auto"/>
    </w:pPr>
    <w:rPr>
      <w:rFonts w:cs="Times New Roman (Základný text"/>
      <w:b/>
      <w:bCs/>
      <w:i w:val="0"/>
      <w:iCs w:val="0"/>
      <w:lang w:val="en-GB"/>
    </w:rPr>
  </w:style>
  <w:style w:type="character" w:customStyle="1" w:styleId="TableheadingChar">
    <w:name w:val="Table heading Char"/>
    <w:basedOn w:val="Predvolenpsmoodseku"/>
    <w:link w:val="Tableheading"/>
    <w:rsid w:val="00CE01B9"/>
    <w:rPr>
      <w:rFonts w:cs="Times New Roman (Základný text"/>
      <w:b/>
      <w:bCs/>
      <w:color w:val="0E2841" w:themeColor="text2"/>
      <w:sz w:val="18"/>
      <w:szCs w:val="18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6E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46E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46E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6E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6E8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46E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4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46E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46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46E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46E8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46E8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46E8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46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46E8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46E81"/>
    <w:rPr>
      <w:b/>
      <w:bCs/>
      <w:smallCaps/>
      <w:color w:val="0F4761" w:themeColor="accent1" w:themeShade="BF"/>
      <w:spacing w:val="5"/>
    </w:rPr>
  </w:style>
  <w:style w:type="character" w:customStyle="1" w:styleId="s8">
    <w:name w:val="s8"/>
    <w:basedOn w:val="Predvolenpsmoodseku"/>
    <w:rsid w:val="008A42E6"/>
  </w:style>
  <w:style w:type="character" w:customStyle="1" w:styleId="apple-converted-space">
    <w:name w:val="apple-converted-space"/>
    <w:basedOn w:val="Predvolenpsmoodseku"/>
    <w:rsid w:val="008A42E6"/>
  </w:style>
  <w:style w:type="paragraph" w:styleId="Hlavika">
    <w:name w:val="header"/>
    <w:basedOn w:val="Normlny"/>
    <w:link w:val="HlavikaChar"/>
    <w:uiPriority w:val="99"/>
    <w:unhideWhenUsed/>
    <w:rsid w:val="008A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42E6"/>
  </w:style>
  <w:style w:type="paragraph" w:styleId="Pta">
    <w:name w:val="footer"/>
    <w:basedOn w:val="Normlny"/>
    <w:link w:val="PtaChar"/>
    <w:uiPriority w:val="99"/>
    <w:unhideWhenUsed/>
    <w:rsid w:val="008A42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Mlynár</dc:creator>
  <cp:keywords/>
  <dc:description/>
  <cp:lastModifiedBy>Martin Mlynár</cp:lastModifiedBy>
  <cp:revision>2</cp:revision>
  <cp:lastPrinted>2024-03-04T11:42:00Z</cp:lastPrinted>
  <dcterms:created xsi:type="dcterms:W3CDTF">2024-03-04T12:02:00Z</dcterms:created>
  <dcterms:modified xsi:type="dcterms:W3CDTF">2024-03-04T12:02:00Z</dcterms:modified>
</cp:coreProperties>
</file>